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41654"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eastAsia="zh-Hans"/>
        </w:rPr>
      </w:pPr>
      <w:r>
        <w:rPr>
          <w:rFonts w:hint="eastAsia" w:ascii="黑体" w:hAnsi="黑体" w:eastAsia="黑体" w:cs="黑体"/>
          <w:sz w:val="36"/>
          <w:szCs w:val="36"/>
        </w:rPr>
        <w:t>中国国际大学生创新大赛（2</w:t>
      </w:r>
      <w:r>
        <w:rPr>
          <w:rFonts w:hint="eastAsia" w:ascii="黑体" w:hAnsi="黑体" w:eastAsia="黑体" w:cs="黑体"/>
          <w:sz w:val="36"/>
          <w:szCs w:val="36"/>
        </w:rPr>
        <w:t>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）</w:t>
      </w:r>
    </w:p>
    <w:p w14:paraId="4B570F14">
      <w:pPr>
        <w:pStyle w:val="8"/>
        <w:spacing w:after="0" w:line="700" w:lineRule="exact"/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中南林业科技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大学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校赛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推荐项目信息核查确认书</w:t>
      </w:r>
    </w:p>
    <w:p w14:paraId="799F4EA5">
      <w:pPr>
        <w:pStyle w:val="9"/>
        <w:spacing w:line="360" w:lineRule="auto"/>
        <w:ind w:firstLine="0"/>
        <w:jc w:val="left"/>
        <w:rPr>
          <w:rFonts w:ascii="仿宋" w:hAnsi="仿宋" w:eastAsia="仿宋" w:cs="仿宋"/>
          <w:color w:val="000000"/>
          <w:u w:val="single"/>
          <w:lang w:val="en-US"/>
        </w:rPr>
      </w:pPr>
      <w:bookmarkStart w:id="0" w:name="_GoBack"/>
      <w:bookmarkEnd w:id="0"/>
    </w:p>
    <w:p w14:paraId="3C612C3B">
      <w:pPr>
        <w:pStyle w:val="9"/>
        <w:adjustRightInd w:val="0"/>
        <w:snapToGrid w:val="0"/>
        <w:spacing w:line="600" w:lineRule="exact"/>
        <w:ind w:firstLine="0"/>
        <w:jc w:val="lef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u w:val="single"/>
          <w:lang w:val="en-US" w:eastAsia="zh-CN"/>
        </w:rPr>
        <w:t xml:space="preserve">   </w:t>
      </w:r>
      <w:r>
        <w:rPr>
          <w:rFonts w:ascii="仿宋_GB2312" w:hAnsi="仿宋_GB2312" w:eastAsia="仿宋_GB2312" w:cs="仿宋_GB2312"/>
          <w:b/>
          <w:bCs/>
          <w:color w:val="000000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lang w:val="en-US" w:eastAsia="zh-Hans"/>
        </w:rPr>
        <w:t>学院确认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</w:rPr>
        <w:t>：</w:t>
      </w:r>
    </w:p>
    <w:p w14:paraId="22A6AE62">
      <w:pPr>
        <w:pStyle w:val="9"/>
        <w:adjustRightInd w:val="0"/>
        <w:snapToGrid w:val="0"/>
        <w:spacing w:line="6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保证所有</w:t>
      </w:r>
      <w:r>
        <w:rPr>
          <w:rFonts w:hint="eastAsia" w:ascii="仿宋_GB2312" w:hAnsi="华文中宋" w:eastAsia="仿宋_GB2312"/>
          <w:sz w:val="30"/>
          <w:szCs w:val="30"/>
        </w:rPr>
        <w:t>报送参加总决赛的项目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Hans"/>
        </w:rPr>
        <w:t>均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符合本届大赛规定的参赛条件，且已完成对项目参赛资格以及项目所涉及的科技成果、知识产权、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Hans"/>
        </w:rPr>
        <w:t>股权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Hans"/>
        </w:rPr>
        <w:t>法人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财务、运营、荣誉奖项等方面的严格审查，相关内容与项目参赛材料一致。其中</w:t>
      </w:r>
      <w:r>
        <w:rPr>
          <w:rFonts w:ascii="仿宋_GB2312" w:hAnsi="仿宋_GB2312" w:eastAsia="仿宋_GB2312" w:cs="仿宋_GB2312"/>
          <w:color w:val="000000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项目所涉及专利已全部核对，权利人或发明人确认为参赛学生团队核心成员；财务报表经核查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Hans"/>
        </w:rPr>
        <w:t>均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真实准确，无错报虚报；科技成果、荣誉奖项等均已对辅证材料逐一核查，确保参赛项目的合规性和真实性。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Hans"/>
        </w:rPr>
        <w:t>知悉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如有项目材料不符合要求或严重造假将被取消参赛资格，其空出的名额不能递补。</w:t>
      </w:r>
      <w:r>
        <w:rPr>
          <w:rFonts w:ascii="仿宋_GB2312" w:hAnsi="仿宋_GB2312" w:eastAsia="仿宋_GB2312" w:cs="仿宋_GB2312"/>
          <w:color w:val="000000"/>
          <w:sz w:val="30"/>
          <w:szCs w:val="30"/>
          <w:lang w:val="en-US" w:eastAsia="zh-CN"/>
        </w:rPr>
        <w:t xml:space="preserve"> </w:t>
      </w:r>
    </w:p>
    <w:p w14:paraId="17F3225E">
      <w:pPr>
        <w:pStyle w:val="9"/>
        <w:adjustRightInd w:val="0"/>
        <w:snapToGrid w:val="0"/>
        <w:spacing w:line="6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联 系 人：</w:t>
      </w:r>
    </w:p>
    <w:p w14:paraId="42984754">
      <w:pPr>
        <w:pStyle w:val="9"/>
        <w:adjustRightInd w:val="0"/>
        <w:snapToGrid w:val="0"/>
        <w:spacing w:line="6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联系电话：</w:t>
      </w:r>
    </w:p>
    <w:p w14:paraId="401E10EE">
      <w:pPr>
        <w:pStyle w:val="9"/>
        <w:adjustRightInd w:val="0"/>
        <w:snapToGrid w:val="0"/>
        <w:spacing w:line="60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</w:p>
    <w:p w14:paraId="3FD1A166">
      <w:pPr>
        <w:pStyle w:val="9"/>
        <w:spacing w:line="56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</w:p>
    <w:p w14:paraId="3C3D1E69">
      <w:pPr>
        <w:pStyle w:val="9"/>
        <w:adjustRightInd w:val="0"/>
        <w:snapToGrid w:val="0"/>
        <w:spacing w:line="700" w:lineRule="exact"/>
        <w:ind w:firstLine="600" w:firstLineChars="200"/>
        <w:jc w:val="center"/>
        <w:rPr>
          <w:rFonts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单位盖章</w:t>
      </w:r>
    </w:p>
    <w:p w14:paraId="1A1875E3">
      <w:pPr>
        <w:adjustRightInd w:val="0"/>
        <w:snapToGrid w:val="0"/>
        <w:spacing w:line="700" w:lineRule="exact"/>
        <w:jc w:val="center"/>
        <w:rPr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70"/>
    <w:rsid w:val="00430281"/>
    <w:rsid w:val="00562370"/>
    <w:rsid w:val="00A93D65"/>
    <w:rsid w:val="00AE352C"/>
    <w:rsid w:val="00BC2B6F"/>
    <w:rsid w:val="00D4787B"/>
    <w:rsid w:val="2BCF49B1"/>
    <w:rsid w:val="4BF0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2"/>
    <w:basedOn w:val="1"/>
    <w:qFormat/>
    <w:uiPriority w:val="0"/>
    <w:pPr>
      <w:spacing w:after="580" w:line="648" w:lineRule="exact"/>
      <w:jc w:val="center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9">
    <w:name w:val="Body text|1"/>
    <w:basedOn w:val="1"/>
    <w:qFormat/>
    <w:uiPriority w:val="0"/>
    <w:pPr>
      <w:spacing w:line="468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desktop</Company>
  <Pages>1</Pages>
  <Words>285</Words>
  <Characters>288</Characters>
  <Lines>2</Lines>
  <Paragraphs>1</Paragraphs>
  <TotalTime>2</TotalTime>
  <ScaleCrop>false</ScaleCrop>
  <LinksUpToDate>false</LinksUpToDate>
  <CharactersWithSpaces>334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2024-05-15T02:12:00Z</dcterms:created>
  <dc:creator>胡品</dc:creator>
  <cp:lastModifiedBy>雷神曾晓峰</cp:lastModifiedBy>
  <dcterms:modified xsi:type="dcterms:W3CDTF">2025-04-30T17:03:22Z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eyJoZGlkIjoiNmE4MGYyYWMwMzAwNmY0NDgzNjRjZWMzMzIzMWI1MmUiLCJ1c2VySWQiOiIzNjE4ODQyOTYifQ==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48C5119E6A764C89A49DEA0B0A016746_12</vt:lpwstr>
  </property>
</Properties>
</file>